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10990"/>
        <w:gridCol w:w="222"/>
        <w:gridCol w:w="222"/>
      </w:tblGrid>
      <w:tr w:rsidR="00B45733" w:rsidTr="007A2B7B">
        <w:tc>
          <w:tcPr>
            <w:tcW w:w="3828" w:type="dxa"/>
            <w:vAlign w:val="center"/>
          </w:tcPr>
          <w:tbl>
            <w:tblPr>
              <w:tblW w:w="10774" w:type="dxa"/>
              <w:tblLook w:val="04A0" w:firstRow="1" w:lastRow="0" w:firstColumn="1" w:lastColumn="0" w:noHBand="0" w:noVBand="1"/>
            </w:tblPr>
            <w:tblGrid>
              <w:gridCol w:w="3828"/>
              <w:gridCol w:w="3118"/>
              <w:gridCol w:w="3828"/>
            </w:tblGrid>
            <w:tr w:rsidR="007A2B7B" w:rsidRPr="00146CB4" w:rsidTr="000452FE">
              <w:tc>
                <w:tcPr>
                  <w:tcW w:w="3828" w:type="dxa"/>
                  <w:shd w:val="clear" w:color="auto" w:fill="auto"/>
                  <w:vAlign w:val="center"/>
                </w:tcPr>
                <w:p w:rsidR="007A2B7B" w:rsidRPr="00146CB4" w:rsidRDefault="007A2B7B" w:rsidP="000452FE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7A2B7B" w:rsidRPr="00146CB4" w:rsidRDefault="007A2B7B" w:rsidP="000452FE">
                  <w:pPr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drawing>
                      <wp:inline distT="0" distB="0" distL="0" distR="0" wp14:anchorId="03AB37E6" wp14:editId="5A8C31F1">
                        <wp:extent cx="1095375" cy="1095375"/>
                        <wp:effectExtent l="0" t="0" r="9525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28" w:type="dxa"/>
                  <w:shd w:val="clear" w:color="auto" w:fill="auto"/>
                  <w:vAlign w:val="center"/>
                </w:tcPr>
                <w:p w:rsidR="007A2B7B" w:rsidRPr="00146CB4" w:rsidRDefault="007A2B7B" w:rsidP="000452FE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c>
            </w:tr>
          </w:tbl>
          <w:p w:rsidR="00B45733" w:rsidRDefault="00B45733" w:rsidP="00617605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</w:tcPr>
          <w:p w:rsidR="00B45733" w:rsidRDefault="00B45733" w:rsidP="00617605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828" w:type="dxa"/>
            <w:vAlign w:val="center"/>
          </w:tcPr>
          <w:p w:rsidR="00B45733" w:rsidRPr="00DA6626" w:rsidRDefault="00B45733" w:rsidP="00617605">
            <w:pPr>
              <w:jc w:val="right"/>
              <w:rPr>
                <w:bCs/>
                <w:sz w:val="28"/>
              </w:rPr>
            </w:pPr>
          </w:p>
        </w:tc>
      </w:tr>
    </w:tbl>
    <w:p w:rsidR="00B45733" w:rsidRDefault="00B45733" w:rsidP="00B45733">
      <w:pPr>
        <w:pStyle w:val="a5"/>
        <w:jc w:val="center"/>
        <w:rPr>
          <w:b/>
        </w:rPr>
      </w:pPr>
    </w:p>
    <w:p w:rsidR="00B45733" w:rsidRDefault="00B45733" w:rsidP="00B45733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СЕВЕРНАЯ ОСЕТИЯ-АЛАНИЯ</w:t>
      </w:r>
    </w:p>
    <w:p w:rsidR="00B45733" w:rsidRDefault="00B45733" w:rsidP="00B45733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СОБРАНИЕ ПРЕДСТАВИТЕЛЕЙ ДИГОРСКОГО РАЙОНА</w:t>
      </w:r>
    </w:p>
    <w:p w:rsidR="00B45733" w:rsidRDefault="00B45733" w:rsidP="00B45733">
      <w:pPr>
        <w:pStyle w:val="a5"/>
        <w:jc w:val="center"/>
        <w:rPr>
          <w:b/>
          <w:sz w:val="16"/>
          <w:szCs w:val="16"/>
        </w:rPr>
      </w:pPr>
    </w:p>
    <w:p w:rsidR="00B45733" w:rsidRDefault="00B45733" w:rsidP="00B45733">
      <w:pPr>
        <w:pStyle w:val="a5"/>
        <w:jc w:val="center"/>
        <w:rPr>
          <w:b/>
          <w:sz w:val="16"/>
          <w:szCs w:val="16"/>
        </w:rPr>
      </w:pPr>
    </w:p>
    <w:p w:rsidR="00B45733" w:rsidRDefault="00B45733" w:rsidP="00B45733">
      <w:pPr>
        <w:pStyle w:val="a5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B45733" w:rsidRDefault="00B45733" w:rsidP="00B45733">
      <w:pPr>
        <w:rPr>
          <w:sz w:val="28"/>
          <w:szCs w:val="28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3154"/>
        <w:gridCol w:w="3143"/>
        <w:gridCol w:w="3155"/>
      </w:tblGrid>
      <w:tr w:rsidR="00B45733" w:rsidRPr="00C53367" w:rsidTr="00617605">
        <w:trPr>
          <w:trHeight w:val="456"/>
        </w:trPr>
        <w:tc>
          <w:tcPr>
            <w:tcW w:w="3154" w:type="dxa"/>
          </w:tcPr>
          <w:p w:rsidR="00B45733" w:rsidRPr="00C53367" w:rsidRDefault="002B5BBB" w:rsidP="00B45733">
            <w:pPr>
              <w:pStyle w:val="a5"/>
              <w:rPr>
                <w:b/>
                <w:sz w:val="28"/>
                <w:szCs w:val="28"/>
              </w:rPr>
            </w:pPr>
            <w:r w:rsidRPr="00C53367">
              <w:rPr>
                <w:b/>
                <w:sz w:val="28"/>
                <w:szCs w:val="28"/>
              </w:rPr>
              <w:t xml:space="preserve">13 июня </w:t>
            </w:r>
            <w:r w:rsidR="00B45733" w:rsidRPr="00C53367">
              <w:rPr>
                <w:b/>
                <w:sz w:val="28"/>
                <w:szCs w:val="28"/>
              </w:rPr>
              <w:t>2013г.</w:t>
            </w:r>
          </w:p>
        </w:tc>
        <w:tc>
          <w:tcPr>
            <w:tcW w:w="3143" w:type="dxa"/>
          </w:tcPr>
          <w:p w:rsidR="00B45733" w:rsidRPr="00C53367" w:rsidRDefault="00B45733" w:rsidP="004211D0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C53367">
              <w:rPr>
                <w:b/>
                <w:sz w:val="28"/>
                <w:szCs w:val="28"/>
              </w:rPr>
              <w:t>№</w:t>
            </w:r>
            <w:r w:rsidR="002B5BBB" w:rsidRPr="00C53367">
              <w:rPr>
                <w:b/>
                <w:sz w:val="28"/>
                <w:szCs w:val="28"/>
              </w:rPr>
              <w:t xml:space="preserve"> </w:t>
            </w:r>
            <w:r w:rsidR="004211D0" w:rsidRPr="00C53367">
              <w:rPr>
                <w:b/>
                <w:sz w:val="28"/>
                <w:szCs w:val="28"/>
              </w:rPr>
              <w:t>4</w:t>
            </w:r>
            <w:r w:rsidR="002B5BBB" w:rsidRPr="00C53367">
              <w:rPr>
                <w:b/>
                <w:sz w:val="28"/>
                <w:szCs w:val="28"/>
              </w:rPr>
              <w:t>-12-5</w:t>
            </w:r>
          </w:p>
        </w:tc>
        <w:tc>
          <w:tcPr>
            <w:tcW w:w="3155" w:type="dxa"/>
          </w:tcPr>
          <w:p w:rsidR="00B45733" w:rsidRPr="00C53367" w:rsidRDefault="00B45733" w:rsidP="00617605">
            <w:pPr>
              <w:pStyle w:val="a5"/>
              <w:jc w:val="right"/>
              <w:rPr>
                <w:b/>
                <w:sz w:val="28"/>
                <w:szCs w:val="28"/>
              </w:rPr>
            </w:pPr>
            <w:r w:rsidRPr="00C53367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D0032D" w:rsidRDefault="00D0032D" w:rsidP="00D0032D">
      <w:pPr>
        <w:rPr>
          <w:sz w:val="28"/>
          <w:szCs w:val="28"/>
        </w:rPr>
      </w:pPr>
    </w:p>
    <w:p w:rsidR="00A46B80" w:rsidRDefault="00A46B80" w:rsidP="00A46B80"/>
    <w:p w:rsidR="00A46B80" w:rsidRDefault="004211D0" w:rsidP="00B777A9">
      <w:pPr>
        <w:tabs>
          <w:tab w:val="left" w:pos="4678"/>
        </w:tabs>
        <w:ind w:right="3967"/>
        <w:jc w:val="both"/>
        <w:rPr>
          <w:b/>
          <w:sz w:val="28"/>
          <w:szCs w:val="28"/>
        </w:rPr>
      </w:pPr>
      <w:r w:rsidRPr="004211D0">
        <w:rPr>
          <w:b/>
          <w:sz w:val="28"/>
          <w:szCs w:val="28"/>
        </w:rPr>
        <w:t xml:space="preserve">«Об установлении дополнительных оснований признания </w:t>
      </w:r>
      <w:proofErr w:type="gramStart"/>
      <w:r w:rsidRPr="004211D0">
        <w:rPr>
          <w:b/>
          <w:sz w:val="28"/>
          <w:szCs w:val="28"/>
        </w:rPr>
        <w:t>безнадежными</w:t>
      </w:r>
      <w:proofErr w:type="gramEnd"/>
      <w:r w:rsidRPr="004211D0">
        <w:rPr>
          <w:b/>
          <w:sz w:val="28"/>
          <w:szCs w:val="28"/>
        </w:rPr>
        <w:t xml:space="preserve"> к взысканию недоимки по местным налогам, задолженности по п</w:t>
      </w:r>
      <w:r>
        <w:rPr>
          <w:b/>
          <w:sz w:val="28"/>
          <w:szCs w:val="28"/>
        </w:rPr>
        <w:t>еням и штрафам по этим налогам»</w:t>
      </w:r>
    </w:p>
    <w:p w:rsidR="00A46B80" w:rsidRDefault="00A46B80" w:rsidP="00A46B80">
      <w:pPr>
        <w:rPr>
          <w:sz w:val="28"/>
          <w:szCs w:val="28"/>
        </w:rPr>
      </w:pPr>
    </w:p>
    <w:p w:rsidR="00A46B80" w:rsidRDefault="00A46B80" w:rsidP="00A46B80">
      <w:pPr>
        <w:rPr>
          <w:sz w:val="28"/>
          <w:szCs w:val="28"/>
        </w:rPr>
      </w:pPr>
    </w:p>
    <w:p w:rsidR="00B45733" w:rsidRDefault="004211D0" w:rsidP="00C53367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4211D0">
        <w:rPr>
          <w:sz w:val="28"/>
          <w:szCs w:val="28"/>
        </w:rPr>
        <w:t>Настоящим (законодательным актом) в соо</w:t>
      </w:r>
      <w:r>
        <w:rPr>
          <w:sz w:val="28"/>
          <w:szCs w:val="28"/>
        </w:rPr>
        <w:t xml:space="preserve">тветствии с пунктом 3 статьи 59 </w:t>
      </w:r>
      <w:r w:rsidRPr="004211D0">
        <w:rPr>
          <w:sz w:val="28"/>
          <w:szCs w:val="28"/>
        </w:rPr>
        <w:t>Налогового кодекса Российской Федерации устанавливаются дополнительные основания признания безнадежными к взысканию недоимки по местным налогам, задолженности по пеням и штрафам по этим налогам</w:t>
      </w:r>
    </w:p>
    <w:p w:rsidR="00B45733" w:rsidRDefault="00B45733" w:rsidP="00B45733">
      <w:pPr>
        <w:jc w:val="center"/>
        <w:rPr>
          <w:sz w:val="28"/>
          <w:szCs w:val="28"/>
        </w:rPr>
      </w:pPr>
    </w:p>
    <w:p w:rsidR="00B45733" w:rsidRPr="00FF5AFA" w:rsidRDefault="00B45733" w:rsidP="00B45733">
      <w:pPr>
        <w:jc w:val="center"/>
        <w:rPr>
          <w:b/>
          <w:sz w:val="28"/>
          <w:szCs w:val="28"/>
        </w:rPr>
      </w:pPr>
      <w:r w:rsidRPr="00FF5AFA">
        <w:rPr>
          <w:b/>
          <w:sz w:val="28"/>
          <w:szCs w:val="28"/>
        </w:rPr>
        <w:t xml:space="preserve">Собрание представителей Дигорского района </w:t>
      </w:r>
    </w:p>
    <w:p w:rsidR="00B45733" w:rsidRPr="00617605" w:rsidRDefault="00B45733" w:rsidP="00B45733">
      <w:pPr>
        <w:jc w:val="center"/>
        <w:rPr>
          <w:b/>
          <w:sz w:val="16"/>
          <w:szCs w:val="16"/>
        </w:rPr>
      </w:pPr>
    </w:p>
    <w:p w:rsidR="00B45733" w:rsidRDefault="00B45733" w:rsidP="00B45733">
      <w:pPr>
        <w:jc w:val="center"/>
        <w:rPr>
          <w:b/>
          <w:sz w:val="28"/>
          <w:szCs w:val="28"/>
        </w:rPr>
      </w:pPr>
      <w:r w:rsidRPr="00FF5AFA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АЕТ</w:t>
      </w:r>
      <w:r w:rsidRPr="00FF5AFA">
        <w:rPr>
          <w:b/>
          <w:sz w:val="28"/>
          <w:szCs w:val="28"/>
        </w:rPr>
        <w:t>:</w:t>
      </w:r>
    </w:p>
    <w:p w:rsidR="004A51B7" w:rsidRPr="00775771" w:rsidRDefault="004A51B7" w:rsidP="00094C6A">
      <w:pPr>
        <w:jc w:val="both"/>
        <w:rPr>
          <w:sz w:val="28"/>
          <w:szCs w:val="28"/>
        </w:rPr>
      </w:pPr>
    </w:p>
    <w:p w:rsidR="004211D0" w:rsidRPr="004211D0" w:rsidRDefault="004211D0" w:rsidP="002445B9">
      <w:pPr>
        <w:pStyle w:val="a8"/>
        <w:numPr>
          <w:ilvl w:val="0"/>
          <w:numId w:val="6"/>
        </w:numPr>
        <w:spacing w:line="276" w:lineRule="auto"/>
        <w:ind w:left="426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Установить, что безнадежными к взысканию признаются недоимки по местным налогам, задолженности по пеням и штрафам по этим налогам в случаях:</w:t>
      </w:r>
    </w:p>
    <w:p w:rsidR="004211D0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вынесения судебным приставом-исполнителем постановления об окончании исполнительного производства в случаях, установленных пунктами 3 и 4 части 1 статьи 46 Федерального закона от 2 октября 2007 года №229 «Об исполнительном производстве»;</w:t>
      </w:r>
    </w:p>
    <w:p w:rsidR="004211D0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наличия у налогоплательщика недоимки по местным налогам по каждому налогу по состоянию на 01.01.2010г., срок взыскания которой в судебном порядке истек, а также начисленной на эту сумму задолженности по пеням и штрафам;</w:t>
      </w:r>
    </w:p>
    <w:p w:rsidR="004211D0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lastRenderedPageBreak/>
        <w:t xml:space="preserve">наличия недоимки, задолженности по пеням и штрафам по налогу на имущество физических лиц и земельному налогу, срок взыскания которой истек в судебном порядке, а также у умершего налогоплательщика либо объявленного умершим в порядке, установленном гражданским процессуальным законодательством Российской Федерации, наследники которого не вступили </w:t>
      </w:r>
      <w:proofErr w:type="gramStart"/>
      <w:r w:rsidRPr="004211D0">
        <w:rPr>
          <w:sz w:val="28"/>
          <w:szCs w:val="28"/>
        </w:rPr>
        <w:t>в право</w:t>
      </w:r>
      <w:proofErr w:type="gramEnd"/>
      <w:r w:rsidRPr="004211D0">
        <w:rPr>
          <w:sz w:val="28"/>
          <w:szCs w:val="28"/>
        </w:rPr>
        <w:t xml:space="preserve"> наследования в установленный законодательством срок;</w:t>
      </w:r>
    </w:p>
    <w:p w:rsidR="00A46B80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не исполненной налогоплательщиком обязанности по недействующим местным налогам.</w:t>
      </w:r>
    </w:p>
    <w:p w:rsidR="004211D0" w:rsidRPr="004211D0" w:rsidRDefault="004211D0" w:rsidP="002445B9">
      <w:pPr>
        <w:pStyle w:val="a8"/>
        <w:numPr>
          <w:ilvl w:val="0"/>
          <w:numId w:val="6"/>
        </w:numPr>
        <w:spacing w:line="276" w:lineRule="auto"/>
        <w:ind w:left="426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Установить, что решение о признании безнадежной к взысканию недоимки по местным налогам, задолженности по пеням и штрафам по этим налогам и их списании принимается при наличии следующих документов:</w:t>
      </w:r>
    </w:p>
    <w:p w:rsidR="004211D0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по основаниям, указанным в пункте 1 статьи 1 настоящего закона:</w:t>
      </w:r>
    </w:p>
    <w:p w:rsidR="004211D0" w:rsidRPr="004211D0" w:rsidRDefault="004211D0" w:rsidP="002445B9">
      <w:pPr>
        <w:pStyle w:val="a8"/>
        <w:numPr>
          <w:ilvl w:val="0"/>
          <w:numId w:val="7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копия постановления органов службы судебных приставов об окончании исполнительного производства и о возвращении взыскателю исполнительного документа;</w:t>
      </w:r>
    </w:p>
    <w:p w:rsidR="004211D0" w:rsidRPr="004211D0" w:rsidRDefault="004211D0" w:rsidP="002445B9">
      <w:pPr>
        <w:pStyle w:val="a8"/>
        <w:numPr>
          <w:ilvl w:val="0"/>
          <w:numId w:val="7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 xml:space="preserve">справка налогового органа о суммах недоимки, задолженности по </w:t>
      </w:r>
      <w:r>
        <w:rPr>
          <w:sz w:val="28"/>
          <w:szCs w:val="28"/>
        </w:rPr>
        <w:t>пеням и штрафам по этим налогам.</w:t>
      </w:r>
    </w:p>
    <w:p w:rsidR="004211D0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по основаниям, указанным в пункте 2 статьи 1 настоящего закона:</w:t>
      </w:r>
    </w:p>
    <w:p w:rsidR="004211D0" w:rsidRPr="004211D0" w:rsidRDefault="004211D0" w:rsidP="002445B9">
      <w:pPr>
        <w:pStyle w:val="a8"/>
        <w:numPr>
          <w:ilvl w:val="0"/>
          <w:numId w:val="8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справка налогового органа по месту нахождения организации, физического лица о суммах недоимки, задолженности по пеням и штрафам;</w:t>
      </w:r>
    </w:p>
    <w:p w:rsidR="004211D0" w:rsidRPr="004211D0" w:rsidRDefault="004211D0" w:rsidP="002445B9">
      <w:pPr>
        <w:pStyle w:val="a8"/>
        <w:numPr>
          <w:ilvl w:val="0"/>
          <w:numId w:val="8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требование об уплате налога, пени и штрафа по форме, утвержденной федеральным органом исполнительной власти, уполномоченным по контролю и над</w:t>
      </w:r>
      <w:r>
        <w:rPr>
          <w:sz w:val="28"/>
          <w:szCs w:val="28"/>
        </w:rPr>
        <w:t>зору в области налогов и сборов.</w:t>
      </w:r>
    </w:p>
    <w:p w:rsidR="004211D0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по основаниям, указанным в пункте 3 статьи 1 настоящего закона:</w:t>
      </w:r>
    </w:p>
    <w:p w:rsidR="004211D0" w:rsidRPr="004211D0" w:rsidRDefault="004211D0" w:rsidP="002445B9">
      <w:pPr>
        <w:pStyle w:val="a8"/>
        <w:numPr>
          <w:ilvl w:val="0"/>
          <w:numId w:val="9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справка налогового органа по месту нахождения организации или физического лица о суммах недоимки, задолженности по пеням и штрафам;</w:t>
      </w:r>
    </w:p>
    <w:p w:rsidR="004211D0" w:rsidRPr="004211D0" w:rsidRDefault="004211D0" w:rsidP="002445B9">
      <w:pPr>
        <w:pStyle w:val="a8"/>
        <w:numPr>
          <w:ilvl w:val="0"/>
          <w:numId w:val="9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требование об уплате налога, пени и штрафа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4211D0" w:rsidRPr="004211D0" w:rsidRDefault="004211D0" w:rsidP="002445B9">
      <w:pPr>
        <w:pStyle w:val="a8"/>
        <w:numPr>
          <w:ilvl w:val="0"/>
          <w:numId w:val="9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адресной справки Управления Федеральной миграционной службы по Республике Северная Осетия-Алания о снятии физического лица с регистрационного учета по месту жительства или по месту пребывания, либо сведении о факте смерти, полученных от органов, осуществляющих регистрацию актов гражданского состояния физических лиц, либо копии судебного решения об объя</w:t>
      </w:r>
      <w:r>
        <w:rPr>
          <w:sz w:val="28"/>
          <w:szCs w:val="28"/>
        </w:rPr>
        <w:t>влении физического лица умершим.</w:t>
      </w:r>
    </w:p>
    <w:p w:rsidR="00732CA6" w:rsidRPr="004211D0" w:rsidRDefault="004211D0" w:rsidP="002445B9">
      <w:pPr>
        <w:pStyle w:val="a8"/>
        <w:numPr>
          <w:ilvl w:val="1"/>
          <w:numId w:val="6"/>
        </w:numPr>
        <w:spacing w:line="276" w:lineRule="auto"/>
        <w:jc w:val="both"/>
        <w:rPr>
          <w:sz w:val="28"/>
          <w:szCs w:val="28"/>
        </w:rPr>
      </w:pPr>
      <w:r w:rsidRPr="004211D0">
        <w:rPr>
          <w:sz w:val="28"/>
          <w:szCs w:val="28"/>
        </w:rPr>
        <w:lastRenderedPageBreak/>
        <w:t>по основаниям, указанным в пункте 4 статьи 1 настоящего закона:</w:t>
      </w:r>
    </w:p>
    <w:p w:rsidR="004211D0" w:rsidRPr="004211D0" w:rsidRDefault="004211D0" w:rsidP="002445B9">
      <w:pPr>
        <w:pStyle w:val="a8"/>
        <w:numPr>
          <w:ilvl w:val="0"/>
          <w:numId w:val="10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 xml:space="preserve">копия нормативно правового акта о прекращении действия местного налога или копии нормативно-правового акта об установлении другого </w:t>
      </w:r>
      <w:r w:rsidR="00642AD1" w:rsidRPr="004211D0">
        <w:rPr>
          <w:sz w:val="28"/>
          <w:szCs w:val="28"/>
        </w:rPr>
        <w:t>налога,</w:t>
      </w:r>
      <w:r w:rsidRPr="004211D0">
        <w:rPr>
          <w:sz w:val="28"/>
          <w:szCs w:val="28"/>
        </w:rPr>
        <w:t xml:space="preserve"> взамен прекратившего действие;</w:t>
      </w:r>
    </w:p>
    <w:p w:rsidR="00732CA6" w:rsidRPr="004211D0" w:rsidRDefault="004211D0" w:rsidP="002445B9">
      <w:pPr>
        <w:pStyle w:val="a8"/>
        <w:numPr>
          <w:ilvl w:val="0"/>
          <w:numId w:val="10"/>
        </w:numPr>
        <w:spacing w:line="276" w:lineRule="auto"/>
        <w:ind w:left="1134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справки налогового органа о суммах недоимки, задолженности по пеням и штрафам по местным налогам, подтверждающей срок их образования более 3 лет.</w:t>
      </w:r>
    </w:p>
    <w:p w:rsidR="00732CA6" w:rsidRPr="004211D0" w:rsidRDefault="004211D0" w:rsidP="002445B9">
      <w:pPr>
        <w:pStyle w:val="a8"/>
        <w:numPr>
          <w:ilvl w:val="0"/>
          <w:numId w:val="6"/>
        </w:numPr>
        <w:spacing w:line="276" w:lineRule="auto"/>
        <w:ind w:left="426"/>
        <w:jc w:val="both"/>
        <w:rPr>
          <w:sz w:val="28"/>
          <w:szCs w:val="28"/>
        </w:rPr>
      </w:pPr>
      <w:r w:rsidRPr="004211D0">
        <w:rPr>
          <w:sz w:val="28"/>
          <w:szCs w:val="28"/>
        </w:rPr>
        <w:t>Настоящ</w:t>
      </w:r>
      <w:r w:rsidR="0036070E">
        <w:rPr>
          <w:sz w:val="28"/>
          <w:szCs w:val="28"/>
        </w:rPr>
        <w:t>ее Решение</w:t>
      </w:r>
      <w:r w:rsidRPr="004211D0">
        <w:rPr>
          <w:sz w:val="28"/>
          <w:szCs w:val="28"/>
        </w:rPr>
        <w:t xml:space="preserve"> вступает в силу по истечении одного месяца со дня его официального опубликования</w:t>
      </w:r>
      <w:r w:rsidR="006A19B4" w:rsidRPr="006A19B4">
        <w:rPr>
          <w:sz w:val="28"/>
          <w:szCs w:val="28"/>
        </w:rPr>
        <w:t xml:space="preserve"> </w:t>
      </w:r>
      <w:r w:rsidR="006A19B4" w:rsidRPr="00C76ACE">
        <w:rPr>
          <w:sz w:val="28"/>
          <w:szCs w:val="28"/>
        </w:rPr>
        <w:t>в районной газете «Вести Дигории»</w:t>
      </w:r>
      <w:r w:rsidRPr="004211D0">
        <w:rPr>
          <w:sz w:val="28"/>
          <w:szCs w:val="28"/>
        </w:rPr>
        <w:t>.</w:t>
      </w:r>
    </w:p>
    <w:p w:rsidR="00732CA6" w:rsidRDefault="00732CA6" w:rsidP="00A46B80">
      <w:pPr>
        <w:rPr>
          <w:sz w:val="28"/>
          <w:szCs w:val="28"/>
        </w:rPr>
      </w:pPr>
    </w:p>
    <w:p w:rsidR="002445B9" w:rsidRDefault="002445B9" w:rsidP="00A46B80">
      <w:pPr>
        <w:rPr>
          <w:sz w:val="28"/>
          <w:szCs w:val="28"/>
        </w:rPr>
      </w:pPr>
    </w:p>
    <w:p w:rsidR="002445B9" w:rsidRDefault="002445B9" w:rsidP="00A46B80">
      <w:pPr>
        <w:rPr>
          <w:sz w:val="28"/>
          <w:szCs w:val="28"/>
        </w:rPr>
      </w:pPr>
    </w:p>
    <w:p w:rsidR="002445B9" w:rsidRDefault="002445B9" w:rsidP="00A46B80">
      <w:pPr>
        <w:rPr>
          <w:sz w:val="28"/>
          <w:szCs w:val="28"/>
        </w:rPr>
      </w:pPr>
    </w:p>
    <w:p w:rsidR="002445B9" w:rsidRDefault="002445B9" w:rsidP="00A46B80">
      <w:pPr>
        <w:rPr>
          <w:sz w:val="28"/>
          <w:szCs w:val="28"/>
        </w:rPr>
      </w:pPr>
    </w:p>
    <w:p w:rsidR="002445B9" w:rsidRDefault="002445B9" w:rsidP="00A46B80">
      <w:pPr>
        <w:rPr>
          <w:sz w:val="28"/>
          <w:szCs w:val="28"/>
        </w:rPr>
      </w:pPr>
    </w:p>
    <w:p w:rsidR="002445B9" w:rsidRDefault="002445B9" w:rsidP="00A46B80">
      <w:pPr>
        <w:rPr>
          <w:sz w:val="28"/>
          <w:szCs w:val="28"/>
        </w:rPr>
      </w:pPr>
    </w:p>
    <w:p w:rsidR="00617605" w:rsidRDefault="00617605" w:rsidP="00A46B80">
      <w:pPr>
        <w:rPr>
          <w:sz w:val="28"/>
          <w:szCs w:val="28"/>
        </w:rPr>
      </w:pPr>
    </w:p>
    <w:p w:rsidR="00617605" w:rsidRPr="00226F5E" w:rsidRDefault="00617605" w:rsidP="00617605">
      <w:pPr>
        <w:ind w:right="76"/>
        <w:rPr>
          <w:b/>
          <w:sz w:val="28"/>
          <w:szCs w:val="28"/>
        </w:rPr>
      </w:pPr>
      <w:r w:rsidRPr="00226F5E">
        <w:rPr>
          <w:b/>
          <w:sz w:val="28"/>
          <w:szCs w:val="28"/>
        </w:rPr>
        <w:t>Глава Дигорского района-</w:t>
      </w:r>
    </w:p>
    <w:p w:rsidR="00A46B80" w:rsidRDefault="00617605" w:rsidP="00617605">
      <w:pPr>
        <w:ind w:right="76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226F5E">
        <w:rPr>
          <w:b/>
          <w:sz w:val="28"/>
          <w:szCs w:val="28"/>
        </w:rPr>
        <w:t xml:space="preserve">редседатель Собрания представителей </w:t>
      </w:r>
      <w:r>
        <w:rPr>
          <w:b/>
          <w:sz w:val="28"/>
          <w:szCs w:val="28"/>
        </w:rPr>
        <w:t xml:space="preserve">                                      </w:t>
      </w:r>
      <w:r w:rsidRPr="00226F5E">
        <w:rPr>
          <w:b/>
          <w:sz w:val="28"/>
          <w:szCs w:val="28"/>
        </w:rPr>
        <w:t xml:space="preserve">К.В. Марзоев </w:t>
      </w:r>
    </w:p>
    <w:sectPr w:rsidR="00A46B80" w:rsidSect="002445B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B7BC25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3D53F27"/>
    <w:multiLevelType w:val="hybridMultilevel"/>
    <w:tmpl w:val="F8CC6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E3899"/>
    <w:multiLevelType w:val="multilevel"/>
    <w:tmpl w:val="B7AE2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17C669B"/>
    <w:multiLevelType w:val="hybridMultilevel"/>
    <w:tmpl w:val="46C09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67DBA"/>
    <w:multiLevelType w:val="hybridMultilevel"/>
    <w:tmpl w:val="8F18F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90432"/>
    <w:multiLevelType w:val="hybridMultilevel"/>
    <w:tmpl w:val="B3AEA2F0"/>
    <w:lvl w:ilvl="0" w:tplc="14E01A7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46428B8"/>
    <w:multiLevelType w:val="hybridMultilevel"/>
    <w:tmpl w:val="B1186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DB7140"/>
    <w:multiLevelType w:val="hybridMultilevel"/>
    <w:tmpl w:val="E3AE3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57AF3"/>
    <w:multiLevelType w:val="hybridMultilevel"/>
    <w:tmpl w:val="3D4CF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B6"/>
    <w:rsid w:val="0007590A"/>
    <w:rsid w:val="00094C6A"/>
    <w:rsid w:val="0013385B"/>
    <w:rsid w:val="00143ABC"/>
    <w:rsid w:val="001B6CE7"/>
    <w:rsid w:val="001C17CB"/>
    <w:rsid w:val="002445B9"/>
    <w:rsid w:val="00252908"/>
    <w:rsid w:val="002B5BBB"/>
    <w:rsid w:val="00314A2D"/>
    <w:rsid w:val="0036070E"/>
    <w:rsid w:val="004211D0"/>
    <w:rsid w:val="00483979"/>
    <w:rsid w:val="004A51B7"/>
    <w:rsid w:val="004B59A2"/>
    <w:rsid w:val="00617605"/>
    <w:rsid w:val="0062272B"/>
    <w:rsid w:val="00642AD1"/>
    <w:rsid w:val="00660148"/>
    <w:rsid w:val="006A19B4"/>
    <w:rsid w:val="006B531B"/>
    <w:rsid w:val="006B7D4A"/>
    <w:rsid w:val="006F4FCE"/>
    <w:rsid w:val="00732CA6"/>
    <w:rsid w:val="007558AD"/>
    <w:rsid w:val="00775771"/>
    <w:rsid w:val="007A2B7B"/>
    <w:rsid w:val="00901891"/>
    <w:rsid w:val="00960B85"/>
    <w:rsid w:val="009F5702"/>
    <w:rsid w:val="00A46B80"/>
    <w:rsid w:val="00AC2ECD"/>
    <w:rsid w:val="00B10485"/>
    <w:rsid w:val="00B45733"/>
    <w:rsid w:val="00B777A9"/>
    <w:rsid w:val="00BF6910"/>
    <w:rsid w:val="00C36280"/>
    <w:rsid w:val="00C50E4A"/>
    <w:rsid w:val="00C53367"/>
    <w:rsid w:val="00D0032D"/>
    <w:rsid w:val="00D44378"/>
    <w:rsid w:val="00D647B6"/>
    <w:rsid w:val="00E16417"/>
    <w:rsid w:val="00E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Заглавие"/>
    <w:basedOn w:val="a"/>
    <w:next w:val="a"/>
    <w:qFormat/>
    <w:pPr>
      <w:keepNext/>
      <w:pageBreakBefore/>
      <w:suppressAutoHyphens/>
      <w:spacing w:before="120" w:after="600"/>
      <w:jc w:val="center"/>
      <w:outlineLvl w:val="0"/>
    </w:pPr>
    <w:rPr>
      <w:rFonts w:ascii="Arial" w:hAnsi="Arial" w:cs="Arial"/>
      <w:b/>
      <w:bCs/>
      <w:caps/>
      <w:spacing w:val="30"/>
      <w:kern w:val="28"/>
      <w:sz w:val="5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мечание"/>
    <w:basedOn w:val="a"/>
    <w:next w:val="a4"/>
    <w:rPr>
      <w:b/>
      <w:vertAlign w:val="superscript"/>
    </w:rPr>
  </w:style>
  <w:style w:type="paragraph" w:styleId="a4">
    <w:name w:val="Body Text"/>
    <w:basedOn w:val="a"/>
    <w:pPr>
      <w:spacing w:after="120"/>
    </w:pPr>
  </w:style>
  <w:style w:type="paragraph" w:styleId="a5">
    <w:name w:val="No Spacing"/>
    <w:uiPriority w:val="1"/>
    <w:qFormat/>
    <w:rsid w:val="00B45733"/>
    <w:rPr>
      <w:sz w:val="24"/>
      <w:szCs w:val="24"/>
    </w:rPr>
  </w:style>
  <w:style w:type="paragraph" w:styleId="a6">
    <w:name w:val="Balloon Text"/>
    <w:basedOn w:val="a"/>
    <w:link w:val="a7"/>
    <w:rsid w:val="00B777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777A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21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Заглавие"/>
    <w:basedOn w:val="a"/>
    <w:next w:val="a"/>
    <w:qFormat/>
    <w:pPr>
      <w:keepNext/>
      <w:pageBreakBefore/>
      <w:suppressAutoHyphens/>
      <w:spacing w:before="120" w:after="600"/>
      <w:jc w:val="center"/>
      <w:outlineLvl w:val="0"/>
    </w:pPr>
    <w:rPr>
      <w:rFonts w:ascii="Arial" w:hAnsi="Arial" w:cs="Arial"/>
      <w:b/>
      <w:bCs/>
      <w:caps/>
      <w:spacing w:val="30"/>
      <w:kern w:val="28"/>
      <w:sz w:val="5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мечание"/>
    <w:basedOn w:val="a"/>
    <w:next w:val="a4"/>
    <w:rPr>
      <w:b/>
      <w:vertAlign w:val="superscript"/>
    </w:rPr>
  </w:style>
  <w:style w:type="paragraph" w:styleId="a4">
    <w:name w:val="Body Text"/>
    <w:basedOn w:val="a"/>
    <w:pPr>
      <w:spacing w:after="120"/>
    </w:pPr>
  </w:style>
  <w:style w:type="paragraph" w:styleId="a5">
    <w:name w:val="No Spacing"/>
    <w:uiPriority w:val="1"/>
    <w:qFormat/>
    <w:rsid w:val="00B45733"/>
    <w:rPr>
      <w:sz w:val="24"/>
      <w:szCs w:val="24"/>
    </w:rPr>
  </w:style>
  <w:style w:type="paragraph" w:styleId="a6">
    <w:name w:val="Balloon Text"/>
    <w:basedOn w:val="a"/>
    <w:link w:val="a7"/>
    <w:rsid w:val="00B777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777A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21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527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HOME/OFFICE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BomG</dc:creator>
  <cp:lastModifiedBy>Agynda</cp:lastModifiedBy>
  <cp:revision>9</cp:revision>
  <cp:lastPrinted>2013-06-06T06:11:00Z</cp:lastPrinted>
  <dcterms:created xsi:type="dcterms:W3CDTF">2013-06-17T09:20:00Z</dcterms:created>
  <dcterms:modified xsi:type="dcterms:W3CDTF">2014-01-06T13:28:00Z</dcterms:modified>
</cp:coreProperties>
</file>